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89" w:rsidRDefault="00C2727B" w:rsidP="005D7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0"/>
      <w:r w:rsidRPr="005D737E">
        <w:rPr>
          <w:rFonts w:ascii="Times New Roman" w:hAnsi="Times New Roman" w:cs="Times New Roman"/>
          <w:b/>
          <w:sz w:val="32"/>
          <w:szCs w:val="32"/>
        </w:rPr>
        <w:t>Содержание основных направлений деятельности</w:t>
      </w:r>
      <w:bookmarkEnd w:id="0"/>
      <w:r w:rsidR="007E19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E11DD" w:rsidRPr="005D737E" w:rsidRDefault="007E1989" w:rsidP="005D73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</w:p>
    <w:p w:rsidR="005D737E" w:rsidRDefault="005D737E" w:rsidP="005D737E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EE11DD" w:rsidRPr="005D737E" w:rsidRDefault="00C2727B" w:rsidP="005D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7E">
        <w:rPr>
          <w:rFonts w:ascii="Times New Roman" w:hAnsi="Times New Roman" w:cs="Times New Roman"/>
          <w:b/>
          <w:sz w:val="28"/>
          <w:szCs w:val="28"/>
        </w:rPr>
        <w:t>Психопрофилактическая работа</w:t>
      </w:r>
      <w:bookmarkEnd w:id="1"/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проводит психологическое обследова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ние детей и на основе полученных результатов осуществляет развивающую и коррекционную работу. В дошкольном воз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расте большинство психических функций находится в ста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дии формирования, поэтому больше внимания уделяется профилактической и развивающей работе.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 целью создания условий для полноценного психиче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ского развития ребенка педагог-психолог оказывает помо</w:t>
      </w:r>
      <w:r w:rsidR="005D737E">
        <w:rPr>
          <w:rFonts w:ascii="Times New Roman" w:hAnsi="Times New Roman" w:cs="Times New Roman"/>
          <w:sz w:val="28"/>
          <w:szCs w:val="28"/>
        </w:rPr>
        <w:t xml:space="preserve">щь детям, родителям и педагогам в </w:t>
      </w:r>
      <w:r w:rsidRPr="005D737E">
        <w:rPr>
          <w:rFonts w:ascii="Times New Roman" w:hAnsi="Times New Roman" w:cs="Times New Roman"/>
          <w:sz w:val="28"/>
          <w:szCs w:val="28"/>
        </w:rPr>
        <w:t>период адаптации, составля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ет рекомендации по предупреждению эмоциональных пере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грузок детей.</w:t>
      </w:r>
    </w:p>
    <w:p w:rsidR="005D737E" w:rsidRDefault="005D737E" w:rsidP="005D73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Сопровождающая работа</w:t>
      </w:r>
    </w:p>
    <w:p w:rsidR="00EE11DD" w:rsidRP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педагога-психолога в период адаптации</w:t>
      </w:r>
      <w:bookmarkEnd w:id="2"/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Традиционно под адаптацией понимается процесс вхож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дения человека в новую для него среду и приспособления к ее условиям. Это активный процесс, приводящий или к по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зитивным результатам, или к негативным (стресс). Крите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риями успешной адаптации считаются:</w:t>
      </w:r>
    </w:p>
    <w:p w:rsidR="005D737E" w:rsidRDefault="00C2727B" w:rsidP="005D737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внутренний комфорт (эмоциональная удовлетворен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ность);</w:t>
      </w:r>
    </w:p>
    <w:p w:rsidR="00EE11DD" w:rsidRPr="005D737E" w:rsidRDefault="00C2727B" w:rsidP="005D737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внешняя адекватность поведения (способность легко и точно выполнять требования среды).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проводит в начале учебного года на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блюдение за поведением вновь поступивших детей, их эмо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циональными проявлениями в течение дня. Период адапта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ции — достаточно сложный период в жизни дошкольника. Он может проходить по-разному.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Длительность и характер адаптации зависят 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t>от возрас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softHyphen/>
        <w:t>та ребенка</w:t>
      </w:r>
      <w:r w:rsidRPr="005D737E">
        <w:rPr>
          <w:rFonts w:ascii="Times New Roman" w:hAnsi="Times New Roman" w:cs="Times New Roman"/>
          <w:sz w:val="28"/>
          <w:szCs w:val="28"/>
        </w:rPr>
        <w:t xml:space="preserve">. В исследованиях Н. М. </w:t>
      </w:r>
      <w:proofErr w:type="spellStart"/>
      <w:r w:rsidRPr="005D737E">
        <w:rPr>
          <w:rFonts w:ascii="Times New Roman" w:hAnsi="Times New Roman" w:cs="Times New Roman"/>
          <w:sz w:val="28"/>
          <w:szCs w:val="28"/>
        </w:rPr>
        <w:t>Аксариной</w:t>
      </w:r>
      <w:proofErr w:type="spellEnd"/>
      <w:r w:rsidRPr="005D737E">
        <w:rPr>
          <w:rFonts w:ascii="Times New Roman" w:hAnsi="Times New Roman" w:cs="Times New Roman"/>
          <w:sz w:val="28"/>
          <w:szCs w:val="28"/>
        </w:rPr>
        <w:t>, Н. П. Жуко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вой и др. отмечено, что наиболее трудно приспосабливаются к новым условиям дети в возрасте от 9-10 месяцев до 2 лет. В этом возрасте начинают </w:t>
      </w:r>
      <w:proofErr w:type="gramStart"/>
      <w:r w:rsidRPr="005D737E">
        <w:rPr>
          <w:rFonts w:ascii="Times New Roman" w:hAnsi="Times New Roman" w:cs="Times New Roman"/>
          <w:sz w:val="28"/>
          <w:szCs w:val="28"/>
        </w:rPr>
        <w:t>формироваться устойчивые при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вычки и возможности их перестройки еще нет</w:t>
      </w:r>
      <w:proofErr w:type="gramEnd"/>
      <w:r w:rsidRPr="005D737E">
        <w:rPr>
          <w:rFonts w:ascii="Times New Roman" w:hAnsi="Times New Roman" w:cs="Times New Roman"/>
          <w:sz w:val="28"/>
          <w:szCs w:val="28"/>
        </w:rPr>
        <w:t>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После двух лет изменяется подвижность нервных про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цессов, дети становятся более любознательными, их можно заинтересовать новой игрушкой, они хорошо понимают речь взрослого, малыша легче успокоить, уже есть опыт об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щения с разными людьми. Поэтому для ребенка старше двух лет процесс адаптации проходит легче по сравнению с младшими.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Привыкание к новым условиям зависит также от 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t>инди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softHyphen/>
        <w:t>видуальных особенностей нервной системы</w:t>
      </w:r>
      <w:r w:rsidRPr="005D737E">
        <w:rPr>
          <w:rFonts w:ascii="Times New Roman" w:hAnsi="Times New Roman" w:cs="Times New Roman"/>
          <w:sz w:val="28"/>
          <w:szCs w:val="28"/>
        </w:rPr>
        <w:t>. Одни дети бурно реагируют на первые посещения детского сада: громко плачут, отказываются от пищи, не играют, протестуют, но проходит несколько дней, ребенок успокаивается, у него восстанавливается аппетит и сои, он охотно общается с деть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ми и </w:t>
      </w:r>
      <w:r w:rsidRPr="005D737E">
        <w:rPr>
          <w:rFonts w:ascii="Times New Roman" w:hAnsi="Times New Roman" w:cs="Times New Roman"/>
          <w:sz w:val="28"/>
          <w:szCs w:val="28"/>
        </w:rPr>
        <w:lastRenderedPageBreak/>
        <w:t>воспитателями. Такое прот</w:t>
      </w:r>
      <w:r w:rsidR="005D737E">
        <w:rPr>
          <w:rFonts w:ascii="Times New Roman" w:hAnsi="Times New Roman" w:cs="Times New Roman"/>
          <w:sz w:val="28"/>
          <w:szCs w:val="28"/>
        </w:rPr>
        <w:t>е</w:t>
      </w:r>
      <w:r w:rsidRPr="005D737E">
        <w:rPr>
          <w:rFonts w:ascii="Times New Roman" w:hAnsi="Times New Roman" w:cs="Times New Roman"/>
          <w:sz w:val="28"/>
          <w:szCs w:val="28"/>
        </w:rPr>
        <w:t>ка</w:t>
      </w:r>
      <w:r w:rsidR="005D737E">
        <w:rPr>
          <w:rFonts w:ascii="Times New Roman" w:hAnsi="Times New Roman" w:cs="Times New Roman"/>
          <w:sz w:val="28"/>
          <w:szCs w:val="28"/>
        </w:rPr>
        <w:t>ние</w:t>
      </w:r>
      <w:r w:rsidRPr="005D737E">
        <w:rPr>
          <w:rFonts w:ascii="Times New Roman" w:hAnsi="Times New Roman" w:cs="Times New Roman"/>
          <w:sz w:val="28"/>
          <w:szCs w:val="28"/>
        </w:rPr>
        <w:t xml:space="preserve"> адаптации, в целом, нормативно и свидетельствует о том, что малыш привык к коллективу.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Другие дети внешне ведут себя спокойно, они послушны, но это не является свидетельством их благополучия: садятся есть, но едят без аппетита, лежат с закрытыми глазами, по долго не засыпают, берут игрушку, но не играют с поп. Ког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да за ребенком приходят родители, он с плачем бросается к</w:t>
      </w:r>
      <w:r w:rsidR="005D737E">
        <w:rPr>
          <w:rFonts w:ascii="Times New Roman" w:hAnsi="Times New Roman" w:cs="Times New Roman"/>
          <w:sz w:val="28"/>
          <w:szCs w:val="28"/>
        </w:rPr>
        <w:t xml:space="preserve"> </w:t>
      </w:r>
      <w:r w:rsidRPr="005D737E">
        <w:rPr>
          <w:rFonts w:ascii="Times New Roman" w:hAnsi="Times New Roman" w:cs="Times New Roman"/>
          <w:sz w:val="28"/>
          <w:szCs w:val="28"/>
        </w:rPr>
        <w:t>ним. Во время наблюдения за таким ребенком можно отме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тить, что он насторожен, даже испуган. Внутреннюю напря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женность можно отметить по скупым жестам, малой рече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вой активности, безынициативности. Воспитатель отзывает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ся о нем: «нормально», «не мешает».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Именно на «незаметных» детей должно быть в первую очередь обращено внимание педагога-психолога, потому что подавленное эмоциональное состояние может длиться долго и даже привести к заболеванию. </w:t>
      </w:r>
      <w:bookmarkStart w:id="3" w:name="_GoBack"/>
      <w:bookmarkEnd w:id="3"/>
      <w:r w:rsidRPr="005D737E">
        <w:rPr>
          <w:rFonts w:ascii="Times New Roman" w:hAnsi="Times New Roman" w:cs="Times New Roman"/>
          <w:sz w:val="28"/>
          <w:szCs w:val="28"/>
        </w:rPr>
        <w:t>Для осуществления помо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щи такому ребенку психолог проводит наблюдение за осо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бенностями эмоциональных проявлений.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Для понимания причин сложного протекания адаптации педагог-психолог проводит беседу с родителями и предлага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ет заполнить анкету, в которой родитель излагает собствен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ное мнение о том, как протекает период адаптации, и повли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яло ли посещение детского сада на поведение ребенка дома.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Ответы родителей на вопросы анкеты и результаты на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блюдения за ребенком в детском саду помогают педагогу-психологу разобраться в причинах сложного протекания адаптации, разработать индивидуальные рекомендации для предупреждения «срыва», протеста против посещения дет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ского сада.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На характер адаптации оказывает влияние и то, 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5D737E">
        <w:rPr>
          <w:rFonts w:ascii="Times New Roman" w:hAnsi="Times New Roman" w:cs="Times New Roman"/>
          <w:b/>
          <w:i/>
          <w:sz w:val="28"/>
          <w:szCs w:val="28"/>
        </w:rPr>
        <w:softHyphen/>
        <w:t>сколько меняются условия жизни ребенка:</w:t>
      </w:r>
      <w:r w:rsidRPr="005D737E">
        <w:rPr>
          <w:rFonts w:ascii="Times New Roman" w:hAnsi="Times New Roman" w:cs="Times New Roman"/>
          <w:sz w:val="28"/>
          <w:szCs w:val="28"/>
        </w:rPr>
        <w:t xml:space="preserve"> режим дня, ха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рактер питания, температура помещения. С целью преду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преждения эмоционального стресса от резкого изменения этих условий родителям еще до поступления ребенка в груп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пу рассказывают о режиме дня детей данного возраста, о температуре в групповых и спальных комнатах, характере питания, рекомендуют начать придерживаться таких же ус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ловий дома.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Педагог-психолог на родительском собрании для вновь поступающих детей делает сообщение о том, какие навыки </w:t>
      </w:r>
      <w:r w:rsidRPr="005D737E">
        <w:rPr>
          <w:rFonts w:ascii="Times New Roman" w:hAnsi="Times New Roman" w:cs="Times New Roman"/>
          <w:sz w:val="28"/>
          <w:szCs w:val="28"/>
        </w:rPr>
        <w:tab/>
        <w:t>самообслуживания и общения у ребенка могут быть сформи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рованы по возрасту.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консультирует родителей по вопросам формирования у детей навыков самообслуживания, расска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зывает, что отсутствие этих умений может привести к дис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комфортному состоянию, так как привычная потребность ребенка в немедленной помощи со стороны взрослого не бу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дет удовлетворяться. Поэтому для малыша нужно создать такие условия, в которых его самостоятельность и автоном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ность могут развиваться. Например, следует предусмотреть, чтобы предметы одежды имели удобные застежки, обувь можно было надеть без особых усилий, носовой платок был доступен ребенку и т. д.</w:t>
      </w:r>
    </w:p>
    <w:p w:rsidR="005804E2" w:rsidRDefault="005804E2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bookmark3"/>
    </w:p>
    <w:p w:rsid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Создание условий для </w:t>
      </w:r>
      <w:proofErr w:type="gramStart"/>
      <w:r w:rsidRPr="005D737E">
        <w:rPr>
          <w:rFonts w:ascii="Times New Roman" w:hAnsi="Times New Roman" w:cs="Times New Roman"/>
          <w:i/>
          <w:sz w:val="28"/>
          <w:szCs w:val="28"/>
        </w:rPr>
        <w:t>полноценного</w:t>
      </w:r>
      <w:proofErr w:type="gramEnd"/>
      <w:r w:rsidRPr="005D73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11DD" w:rsidRP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психического развития ребенка</w:t>
      </w:r>
      <w:bookmarkEnd w:id="4"/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Распорядок дня в детском саду составлен так, чтобы до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статочное количество времени отводилось на прогулку и на игры. Однако современные требования, предъя</w:t>
      </w:r>
      <w:r w:rsidR="005804E2">
        <w:rPr>
          <w:rFonts w:ascii="Times New Roman" w:hAnsi="Times New Roman" w:cs="Times New Roman"/>
          <w:sz w:val="28"/>
          <w:szCs w:val="28"/>
        </w:rPr>
        <w:t>в</w:t>
      </w:r>
      <w:r w:rsidRPr="005D737E">
        <w:rPr>
          <w:rFonts w:ascii="Times New Roman" w:hAnsi="Times New Roman" w:cs="Times New Roman"/>
          <w:sz w:val="28"/>
          <w:szCs w:val="28"/>
        </w:rPr>
        <w:t>ляемые к будущему первокласснику (умение читать и писать печат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ными буквами), стереотип «чем раньше ребенок начнет чи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тать, тем он лучше будет учиться»,— все это приводит к то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му, что дети 5-6 лет, а иногда и более младшего возраста зна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чительное время проводят сидя за столами.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Обязанность педагога-психолога разъяснять, что сниже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ние двигательной активности ребенка пагубно сказывается на общем развитии. С этой целью проводятся консультации, выступления на педсоветах, совместные дискуссии. Напри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мер, проведение кру</w:t>
      </w:r>
      <w:r w:rsidR="005D737E">
        <w:rPr>
          <w:rFonts w:ascii="Times New Roman" w:hAnsi="Times New Roman" w:cs="Times New Roman"/>
          <w:sz w:val="28"/>
          <w:szCs w:val="28"/>
        </w:rPr>
        <w:t>глого стола «Развитие движений до</w:t>
      </w:r>
      <w:r w:rsidRPr="005D737E">
        <w:rPr>
          <w:rFonts w:ascii="Times New Roman" w:hAnsi="Times New Roman" w:cs="Times New Roman"/>
          <w:sz w:val="28"/>
          <w:szCs w:val="28"/>
        </w:rPr>
        <w:t>школьника» с целью обмена опытом воспитателей.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рекомендует использовать в процессе занятия подвижные дидактические игры. Например, уп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ражнение «Назови, каким бывает...» сочетается с перебра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сыванием мяча от педагога к ребенку. В этом случае до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школьники не сидят за столами, а располагаются по кругу в свободном пространстве групповой комнаты. Загадывая сло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во, воспитатель бросает ребенку мяч, который надо поймать, назвать определение и бросить обратно. Усложнять задачу можно, если использовать мяч маленького диаметра, упрос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тить — прокатывая по полу.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Индивидуальные рекомендации по предупреждению эмоциональных перегрузок детей составляются по результа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там диагностического обследования. Педагог-психолог в бе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седе с воспитателями рассказывает о том, что произвольное поведение формируется на определенном этапе развития нервной системы, предлагает изменять выражение </w:t>
      </w:r>
      <w:r w:rsidRPr="005D737E">
        <w:rPr>
          <w:rFonts w:ascii="Times New Roman" w:hAnsi="Times New Roman" w:cs="Times New Roman"/>
          <w:i/>
          <w:sz w:val="28"/>
          <w:szCs w:val="28"/>
        </w:rPr>
        <w:t>«он (она) не хочет стараться»</w:t>
      </w:r>
      <w:r w:rsidRPr="005D7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3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737E">
        <w:rPr>
          <w:rFonts w:ascii="Times New Roman" w:hAnsi="Times New Roman" w:cs="Times New Roman"/>
          <w:sz w:val="28"/>
          <w:szCs w:val="28"/>
        </w:rPr>
        <w:t xml:space="preserve"> </w:t>
      </w:r>
      <w:r w:rsidRPr="005D737E">
        <w:rPr>
          <w:rFonts w:ascii="Times New Roman" w:hAnsi="Times New Roman" w:cs="Times New Roman"/>
          <w:i/>
          <w:sz w:val="28"/>
          <w:szCs w:val="28"/>
        </w:rPr>
        <w:t>«ему (ей) пока сложно...»</w:t>
      </w:r>
      <w:r w:rsidRPr="005D737E">
        <w:rPr>
          <w:rFonts w:ascii="Times New Roman" w:hAnsi="Times New Roman" w:cs="Times New Roman"/>
          <w:sz w:val="28"/>
          <w:szCs w:val="28"/>
        </w:rPr>
        <w:t>. Традиционно считается, что чем эмоциональнее проведено занятие, досуг или праздник, тем больше радости это достав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ляет детям. Как показывает практика, не все дети испыты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вают положительные эмоции после «феерического» меро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приятия. Некоторые дошкольники, особенно младшего воз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раста, начинают капризничать, плакать, проситься домой. Понимание того, что это проявление усталости, эмоциональ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ного перенапряжения, помогает найти правильный подход к ребенку, успокоить его. При планировании подобных меро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приятий психолог должен проводить соответствующую разъяснительную работу.</w:t>
      </w:r>
    </w:p>
    <w:p w:rsidR="00394481" w:rsidRDefault="00394481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Формирование у педагогов потребности </w:t>
      </w:r>
      <w:proofErr w:type="gramStart"/>
      <w:r w:rsidRPr="005D737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D737E">
        <w:rPr>
          <w:rFonts w:ascii="Times New Roman" w:hAnsi="Times New Roman" w:cs="Times New Roman"/>
          <w:i/>
          <w:sz w:val="28"/>
          <w:szCs w:val="28"/>
        </w:rPr>
        <w:t xml:space="preserve"> психологических </w:t>
      </w:r>
    </w:p>
    <w:p w:rsid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737E">
        <w:rPr>
          <w:rFonts w:ascii="Times New Roman" w:hAnsi="Times New Roman" w:cs="Times New Roman"/>
          <w:i/>
          <w:sz w:val="28"/>
          <w:szCs w:val="28"/>
        </w:rPr>
        <w:t>знаниях</w:t>
      </w:r>
      <w:proofErr w:type="gramEnd"/>
      <w:r w:rsidRPr="005D737E">
        <w:rPr>
          <w:rFonts w:ascii="Times New Roman" w:hAnsi="Times New Roman" w:cs="Times New Roman"/>
          <w:i/>
          <w:sz w:val="28"/>
          <w:szCs w:val="28"/>
        </w:rPr>
        <w:t>, желания использовать их в интересах</w:t>
      </w:r>
    </w:p>
    <w:p w:rsidR="00EE11DD" w:rsidRP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ребенка и собственного развития</w:t>
      </w:r>
      <w:bookmarkEnd w:id="5"/>
    </w:p>
    <w:p w:rsidR="00394481" w:rsidRDefault="00394481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знакомит воспитателей с современны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ми </w:t>
      </w:r>
      <w:r w:rsidR="005D737E" w:rsidRPr="005D737E">
        <w:rPr>
          <w:rFonts w:ascii="Times New Roman" w:hAnsi="Times New Roman" w:cs="Times New Roman"/>
          <w:sz w:val="28"/>
          <w:szCs w:val="28"/>
        </w:rPr>
        <w:t>исследованиями</w:t>
      </w:r>
      <w:r w:rsidRPr="005D737E">
        <w:rPr>
          <w:rFonts w:ascii="Times New Roman" w:hAnsi="Times New Roman" w:cs="Times New Roman"/>
          <w:sz w:val="28"/>
          <w:szCs w:val="28"/>
        </w:rPr>
        <w:t xml:space="preserve"> в области воспитания и обучения детей, обеспечивает необходимым диагностическим инструмента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рием для изучения личностного роста дошкольников.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Для решения этой задачи используются такие формы ра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боты, которые подразумевают практическое участие воспи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тателей: деловые игры, семинары-практикумы, тренинги. Для создания творческой атмосферы проводятся занима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тельные викторины, например «Бывает ли психология муж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ской или женской?». Подбор научно-популярных статей по определенной тематике, проведение с педагогами проектив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ных тестов, как правило, вызывает интерес, побуждает изу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чать общие закономерности психической жизни человека и проецировать их на работу с детьми.</w:t>
      </w:r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394481" w:rsidRDefault="00394481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394481" w:rsidRDefault="00C2727B" w:rsidP="005D7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81">
        <w:rPr>
          <w:rFonts w:ascii="Times New Roman" w:hAnsi="Times New Roman" w:cs="Times New Roman"/>
          <w:b/>
          <w:sz w:val="28"/>
          <w:szCs w:val="28"/>
        </w:rPr>
        <w:t>Психодиагностическая работа</w:t>
      </w:r>
      <w:bookmarkEnd w:id="6"/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EE11DD" w:rsidRP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Психолого-педагогическое изучение личности ребенка</w:t>
      </w:r>
      <w:bookmarkEnd w:id="7"/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Психологическое обследование каждого ребенка прово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дится:</w:t>
      </w:r>
    </w:p>
    <w:p w:rsidR="005D737E" w:rsidRDefault="00C2727B" w:rsidP="005D73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при поступлении в детский сад;</w:t>
      </w:r>
    </w:p>
    <w:p w:rsidR="005D737E" w:rsidRDefault="00C2727B" w:rsidP="005D73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при переходе на новый возрастной этап;</w:t>
      </w:r>
    </w:p>
    <w:p w:rsidR="00EE11DD" w:rsidRPr="005D737E" w:rsidRDefault="00C2727B" w:rsidP="005D737E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процессе подготовки детей к школе.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В течение года проводится диагностика уровня общения детей </w:t>
      </w:r>
      <w:proofErr w:type="gramStart"/>
      <w:r w:rsidRPr="005D73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737E">
        <w:rPr>
          <w:rFonts w:ascii="Times New Roman" w:hAnsi="Times New Roman" w:cs="Times New Roman"/>
          <w:sz w:val="28"/>
          <w:szCs w:val="28"/>
        </w:rPr>
        <w:t xml:space="preserve"> взрослыми и сверстниками, выявление психологи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ческих причин особенностей общения. Практика показыва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ет, что методика «Два дома», разработанная для детей 5-6 лет, позволяет получить наиболее полную информацию о взаимоотношениях детей в группе, определи</w:t>
      </w:r>
      <w:r w:rsidR="005D737E">
        <w:rPr>
          <w:rFonts w:ascii="Times New Roman" w:hAnsi="Times New Roman" w:cs="Times New Roman"/>
          <w:sz w:val="28"/>
          <w:szCs w:val="28"/>
        </w:rPr>
        <w:t>ть</w:t>
      </w:r>
      <w:r w:rsidRPr="005D737E">
        <w:rPr>
          <w:rFonts w:ascii="Times New Roman" w:hAnsi="Times New Roman" w:cs="Times New Roman"/>
          <w:sz w:val="28"/>
          <w:szCs w:val="28"/>
        </w:rPr>
        <w:t xml:space="preserve"> ста</w:t>
      </w:r>
      <w:r w:rsidR="005D737E">
        <w:rPr>
          <w:rFonts w:ascii="Times New Roman" w:hAnsi="Times New Roman" w:cs="Times New Roman"/>
          <w:sz w:val="28"/>
          <w:szCs w:val="28"/>
        </w:rPr>
        <w:t>тус каж</w:t>
      </w:r>
      <w:r w:rsidRPr="005D737E">
        <w:rPr>
          <w:rFonts w:ascii="Times New Roman" w:hAnsi="Times New Roman" w:cs="Times New Roman"/>
          <w:sz w:val="28"/>
          <w:szCs w:val="28"/>
        </w:rPr>
        <w:t>дого. В ходе выполнения ребенок «расселяет по двум до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мам — красному и серому» детей своей группы в зависимос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ти от собственной симпатии или антипатии. Качественный анализ позволяет определить:</w:t>
      </w:r>
    </w:p>
    <w:p w:rsidR="005D737E" w:rsidRDefault="00C2727B" w:rsidP="005D737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отношение каждого ребенка к каждому из детей группы;</w:t>
      </w:r>
    </w:p>
    <w:p w:rsidR="005D737E" w:rsidRDefault="00C2727B" w:rsidP="005D737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представление ребенка о том, нравится ли он сам каждо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му из сверстников;</w:t>
      </w:r>
    </w:p>
    <w:p w:rsidR="00EE11DD" w:rsidRPr="005D737E" w:rsidRDefault="00C2727B" w:rsidP="005D737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каков в действительности каждый член группы в глазах остальных детей, т. е. личностный статус ребенка.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зависимости от полученных результатов педагог-пси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холог составляет план тренингов по развитию коммуника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тивных навыков.</w:t>
      </w:r>
    </w:p>
    <w:p w:rsidR="00394481" w:rsidRDefault="00394481" w:rsidP="005D737E">
      <w:pPr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5804E2" w:rsidRDefault="005804E2" w:rsidP="005D737E">
      <w:pPr>
        <w:rPr>
          <w:rFonts w:ascii="Times New Roman" w:hAnsi="Times New Roman" w:cs="Times New Roman"/>
          <w:sz w:val="28"/>
          <w:szCs w:val="28"/>
        </w:rPr>
      </w:pPr>
    </w:p>
    <w:p w:rsidR="00394481" w:rsidRDefault="00394481" w:rsidP="005D737E">
      <w:pPr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lastRenderedPageBreak/>
        <w:t>Диагностическое обследование</w:t>
      </w:r>
      <w:bookmarkEnd w:id="8"/>
    </w:p>
    <w:p w:rsidR="005D737E" w:rsidRDefault="005D737E" w:rsidP="005D737E">
      <w:pPr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своей деятельности педагог-психолог использует об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ширный диагностический материал, с помощью которого определяется уровень</w:t>
      </w:r>
      <w:r w:rsidR="005D737E">
        <w:rPr>
          <w:rFonts w:ascii="Times New Roman" w:hAnsi="Times New Roman" w:cs="Times New Roman"/>
          <w:sz w:val="28"/>
          <w:szCs w:val="28"/>
        </w:rPr>
        <w:t xml:space="preserve"> психического развития ребенка,</w:t>
      </w:r>
      <w:r w:rsidRPr="005D737E">
        <w:rPr>
          <w:rFonts w:ascii="Times New Roman" w:hAnsi="Times New Roman" w:cs="Times New Roman"/>
          <w:sz w:val="28"/>
          <w:szCs w:val="28"/>
        </w:rPr>
        <w:t xml:space="preserve"> соот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ветствие его возрастным нормам. Мы приводим перечень па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раметров, по которым целесообразно диагностировать до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школьников:</w:t>
      </w:r>
    </w:p>
    <w:p w:rsidR="00394481" w:rsidRDefault="00394481" w:rsidP="005D737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bookmarkStart w:id="9" w:name="bookmark8"/>
    </w:p>
    <w:p w:rsidR="00EE11DD" w:rsidRPr="005D737E" w:rsidRDefault="00C2727B" w:rsidP="005D737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Младший возраст (3-4 года):</w:t>
      </w:r>
      <w:bookmarkEnd w:id="9"/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понимание речи;</w:t>
      </w:r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активная речь;</w:t>
      </w:r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сенсорное развитие;</w:t>
      </w:r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игра;</w:t>
      </w:r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общие движения;</w:t>
      </w:r>
    </w:p>
    <w:p w:rsidR="005D737E" w:rsidRDefault="00C2727B" w:rsidP="005D737E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культурно-гигиенические навыки;</w:t>
      </w:r>
    </w:p>
    <w:p w:rsidR="005D737E" w:rsidRDefault="00C2727B" w:rsidP="005D73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конструирование (раз</w:t>
      </w:r>
      <w:r w:rsidR="005D737E" w:rsidRPr="005D737E">
        <w:rPr>
          <w:rFonts w:ascii="Times New Roman" w:hAnsi="Times New Roman" w:cs="Times New Roman"/>
          <w:sz w:val="28"/>
          <w:szCs w:val="28"/>
        </w:rPr>
        <w:t>витие пространственных представ</w:t>
      </w:r>
      <w:r w:rsidRPr="005D737E">
        <w:rPr>
          <w:rFonts w:ascii="Times New Roman" w:hAnsi="Times New Roman" w:cs="Times New Roman"/>
          <w:sz w:val="28"/>
          <w:szCs w:val="28"/>
        </w:rPr>
        <w:t>лений);</w:t>
      </w:r>
    </w:p>
    <w:p w:rsidR="005D737E" w:rsidRDefault="00C2727B" w:rsidP="005D73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рисование (желание рисовать, наличие замысла, умение держать карандаш и т. д.);</w:t>
      </w:r>
    </w:p>
    <w:p w:rsidR="00EE11DD" w:rsidRPr="005D737E" w:rsidRDefault="00C2727B" w:rsidP="005D737E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поведение (взаимоотношения </w:t>
      </w:r>
      <w:proofErr w:type="gramStart"/>
      <w:r w:rsidRPr="005D73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737E">
        <w:rPr>
          <w:rFonts w:ascii="Times New Roman" w:hAnsi="Times New Roman" w:cs="Times New Roman"/>
          <w:sz w:val="28"/>
          <w:szCs w:val="28"/>
        </w:rPr>
        <w:t xml:space="preserve"> взрослыми и сверстни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ками).</w:t>
      </w:r>
    </w:p>
    <w:p w:rsidR="005D737E" w:rsidRDefault="005D737E" w:rsidP="005D737E">
      <w:pPr>
        <w:rPr>
          <w:rFonts w:ascii="Times New Roman" w:hAnsi="Times New Roman" w:cs="Times New Roman"/>
          <w:sz w:val="28"/>
          <w:szCs w:val="28"/>
        </w:rPr>
      </w:pPr>
      <w:bookmarkStart w:id="10" w:name="bookmark9"/>
    </w:p>
    <w:p w:rsidR="00EE11DD" w:rsidRPr="005D737E" w:rsidRDefault="00C2727B" w:rsidP="005D737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Средний возраст (4-5 лет):</w:t>
      </w:r>
      <w:bookmarkEnd w:id="10"/>
    </w:p>
    <w:p w:rsidR="005D737E" w:rsidRDefault="00C2727B" w:rsidP="005D737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слуховое восприятие (различение неречевых шумов);</w:t>
      </w:r>
    </w:p>
    <w:p w:rsidR="005D737E" w:rsidRDefault="00C2727B" w:rsidP="005D737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зрительное восприятие (узнавание черно-белых изоб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ражений);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пространственные представления (конструирование, употребление простых предлогов);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уровень развития и гармоничность общих движений;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мелкая моторика (в самообслуживании, рисовании и т. д.);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связная речь (умение выразить свою мысль);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развитие мышления;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анализ продуктивной деятельности — рисунок, лепка аппликация, словотворчество и т. д.;</w:t>
      </w:r>
    </w:p>
    <w:p w:rsid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игра — уровень игры, преобладающий вид общения;</w:t>
      </w:r>
    </w:p>
    <w:p w:rsidR="00EE11DD" w:rsidRPr="005D737E" w:rsidRDefault="00C2727B" w:rsidP="005D737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социальные навыки </w:t>
      </w:r>
      <w:r w:rsidR="005D737E">
        <w:rPr>
          <w:rFonts w:ascii="Times New Roman" w:hAnsi="Times New Roman" w:cs="Times New Roman"/>
          <w:sz w:val="28"/>
          <w:szCs w:val="28"/>
        </w:rPr>
        <w:t xml:space="preserve">— общение </w:t>
      </w:r>
      <w:proofErr w:type="gramStart"/>
      <w:r w:rsidR="005D737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D737E">
        <w:rPr>
          <w:rFonts w:ascii="Times New Roman" w:hAnsi="Times New Roman" w:cs="Times New Roman"/>
          <w:sz w:val="28"/>
          <w:szCs w:val="28"/>
        </w:rPr>
        <w:t xml:space="preserve"> взрослыми и сверст</w:t>
      </w:r>
      <w:r w:rsidRPr="005D737E">
        <w:rPr>
          <w:rFonts w:ascii="Times New Roman" w:hAnsi="Times New Roman" w:cs="Times New Roman"/>
          <w:sz w:val="28"/>
          <w:szCs w:val="28"/>
        </w:rPr>
        <w:t>никами.</w:t>
      </w:r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Старший возраст (5-6 лет):</w:t>
      </w:r>
      <w:bookmarkEnd w:id="11"/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слуховое внимание;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зрительно-пространственный </w:t>
      </w:r>
      <w:proofErr w:type="spellStart"/>
      <w:r w:rsidRPr="005D737E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Pr="005D737E">
        <w:rPr>
          <w:rFonts w:ascii="Times New Roman" w:hAnsi="Times New Roman" w:cs="Times New Roman"/>
          <w:sz w:val="28"/>
          <w:szCs w:val="28"/>
        </w:rPr>
        <w:t>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 xml:space="preserve">зрительно-пространственный </w:t>
      </w:r>
      <w:proofErr w:type="spellStart"/>
      <w:r w:rsidRPr="005D737E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5D737E">
        <w:rPr>
          <w:rFonts w:ascii="Times New Roman" w:hAnsi="Times New Roman" w:cs="Times New Roman"/>
          <w:sz w:val="28"/>
          <w:szCs w:val="28"/>
        </w:rPr>
        <w:t>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общая моторика, ловкость, выносливость, разноименные движения;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развитие графической деятельности;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латеральные предпочтения;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lastRenderedPageBreak/>
        <w:t>мыслительная деятельность;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EE11DD" w:rsidRPr="005D737E" w:rsidRDefault="00C2727B" w:rsidP="005D737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5D737E" w:rsidRDefault="005D737E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"/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37E">
        <w:rPr>
          <w:rFonts w:ascii="Times New Roman" w:hAnsi="Times New Roman" w:cs="Times New Roman"/>
          <w:i/>
          <w:sz w:val="28"/>
          <w:szCs w:val="28"/>
        </w:rPr>
        <w:t>Подготовительная к школе группа (6-7 лет):</w:t>
      </w:r>
      <w:bookmarkEnd w:id="12"/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зрительно-моторная координация;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ритмическое чувство;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переключение движений;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37E">
        <w:rPr>
          <w:rFonts w:ascii="Times New Roman" w:hAnsi="Times New Roman" w:cs="Times New Roman"/>
          <w:sz w:val="28"/>
          <w:szCs w:val="28"/>
        </w:rPr>
        <w:t>рядограммы</w:t>
      </w:r>
      <w:proofErr w:type="spellEnd"/>
      <w:r w:rsidRPr="005D737E">
        <w:rPr>
          <w:rFonts w:ascii="Times New Roman" w:hAnsi="Times New Roman" w:cs="Times New Roman"/>
          <w:sz w:val="28"/>
          <w:szCs w:val="28"/>
        </w:rPr>
        <w:t xml:space="preserve"> (последовательность времен года, дней недели);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звуковой анализ слов;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умение определять состав числа;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выделение 4-го лишнего, простые аналогии;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составление сюжетного рассказа по серии картин;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понимание логико-грамматических конструкций;</w:t>
      </w:r>
    </w:p>
    <w:p w:rsid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связей;</w:t>
      </w:r>
    </w:p>
    <w:p w:rsidR="00EE11DD" w:rsidRPr="005D737E" w:rsidRDefault="00C2727B" w:rsidP="005D737E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ориентировка на листе бумаги.</w:t>
      </w:r>
    </w:p>
    <w:p w:rsidR="005D737E" w:rsidRDefault="005D737E" w:rsidP="005D737E">
      <w:pPr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настоящее время в детских садах используется Психо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диагностический комплект детского психолога (авторы М. М. Семаго, Н. Я. Семаго), в который входит не только не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обходимый стимульный материал, но и руководство с по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дробным описанием проведения методик. 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результате проведения общего обследования педагог-психолог выявляет детей, которые имеют проблемы интел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лектуального или личностного развития. С такими детьми проводится углубленная диагностика с целью выявления причин отклонений.</w:t>
      </w:r>
    </w:p>
    <w:p w:rsidR="00EE11DD" w:rsidRPr="005D737E" w:rsidRDefault="00C2727B" w:rsidP="005D7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Следует отметить, что при составлении психологического заключения надо избегать использования как медицинской, так и дефектологической терминологии. Например, диагноз «задержка психического развития» ставится врачом, заклю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чение «общее недоразвитие речи» — логопедом. Психолог использует такие термины, как «темповая задержка разви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тия», «недоразвитие вербально-логического компонента ре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чи». Более подробная типология представлена в книге Сема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го Н. Я., Семаго М. М. «Проблемные дети. Основы диагности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ческой и коррекционной работы психолога».</w:t>
      </w: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По результатам диагностического обследования на осно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вании заключения педагог-психолог составляет планы раз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вивающих и коррекционных занятий для группы детей или индивидуально.</w:t>
      </w:r>
    </w:p>
    <w:p w:rsidR="00394481" w:rsidRDefault="00394481" w:rsidP="005D73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2"/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4E2" w:rsidRDefault="005804E2" w:rsidP="005D7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394481" w:rsidRDefault="00C2727B" w:rsidP="0039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81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 и сопровождающая работа</w:t>
      </w:r>
      <w:bookmarkEnd w:id="13"/>
    </w:p>
    <w:p w:rsidR="00394481" w:rsidRDefault="00394481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Направленность развивающей и сопровождающей рабо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ты зависит от результатов, полученных в ходе обследования детей. Педагог-психолог, исходя из конкретных потребнос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тей, определяет основную тему занятий. Например, по ре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зультатам наблюдений психолог отметил, что во время игр дети старшей группы мало используют фразы, чаще это от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дельные сокращенные слов</w:t>
      </w:r>
      <w:r w:rsidR="00394481">
        <w:rPr>
          <w:rFonts w:ascii="Times New Roman" w:hAnsi="Times New Roman" w:cs="Times New Roman"/>
          <w:sz w:val="28"/>
          <w:szCs w:val="28"/>
        </w:rPr>
        <w:t>а, ж</w:t>
      </w:r>
      <w:r w:rsidRPr="005D737E">
        <w:rPr>
          <w:rFonts w:ascii="Times New Roman" w:hAnsi="Times New Roman" w:cs="Times New Roman"/>
          <w:sz w:val="28"/>
          <w:szCs w:val="28"/>
        </w:rPr>
        <w:t>есты или действия, порой аг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рессивные. Следовательно, определяется актуальная тема</w:t>
      </w:r>
      <w:r w:rsidR="005D737E">
        <w:rPr>
          <w:rFonts w:ascii="Times New Roman" w:hAnsi="Times New Roman" w:cs="Times New Roman"/>
          <w:sz w:val="28"/>
          <w:szCs w:val="28"/>
        </w:rPr>
        <w:t xml:space="preserve"> </w:t>
      </w:r>
      <w:r w:rsidRPr="005D737E">
        <w:rPr>
          <w:rFonts w:ascii="Times New Roman" w:hAnsi="Times New Roman" w:cs="Times New Roman"/>
          <w:sz w:val="28"/>
          <w:szCs w:val="28"/>
        </w:rPr>
        <w:t>тренингов: «Развитие коммуникативных способностей через формирование диалогической речи».</w:t>
      </w: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детск</w:t>
      </w:r>
      <w:r w:rsidR="00394481">
        <w:rPr>
          <w:rFonts w:ascii="Times New Roman" w:hAnsi="Times New Roman" w:cs="Times New Roman"/>
          <w:sz w:val="28"/>
          <w:szCs w:val="28"/>
        </w:rPr>
        <w:t>о</w:t>
      </w:r>
      <w:r w:rsidRPr="005D737E">
        <w:rPr>
          <w:rFonts w:ascii="Times New Roman" w:hAnsi="Times New Roman" w:cs="Times New Roman"/>
          <w:sz w:val="28"/>
          <w:szCs w:val="28"/>
        </w:rPr>
        <w:t>м саду используется значительное количество программ по развитию как интеллектуальной, так и эмоци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 xml:space="preserve">ональной сферы. Практические работники отмечают, что тренинги по программе эмоционального развития детей «Удивляюсь, злюсь, боюсь, хвастаюсь и радуюсь» (авторы Крюкова С. В., </w:t>
      </w:r>
      <w:proofErr w:type="spellStart"/>
      <w:r w:rsidRPr="005D737E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5D737E">
        <w:rPr>
          <w:rFonts w:ascii="Times New Roman" w:hAnsi="Times New Roman" w:cs="Times New Roman"/>
          <w:sz w:val="28"/>
          <w:szCs w:val="28"/>
        </w:rPr>
        <w:t xml:space="preserve"> Н. П.) развивают у дошкольни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ков способность осознавать и контролировать свои пережи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вания. Для развития интеллектуальных способностей под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бираются соответственно возрасту дидактические игры, про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водятся викторины, досуги.</w:t>
      </w:r>
    </w:p>
    <w:p w:rsidR="00394481" w:rsidRDefault="00394481" w:rsidP="00394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3"/>
    </w:p>
    <w:p w:rsidR="00EE11DD" w:rsidRPr="00394481" w:rsidRDefault="00C2727B" w:rsidP="0039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81">
        <w:rPr>
          <w:rFonts w:ascii="Times New Roman" w:hAnsi="Times New Roman" w:cs="Times New Roman"/>
          <w:b/>
          <w:sz w:val="28"/>
          <w:szCs w:val="28"/>
        </w:rPr>
        <w:t>Консультативная работа</w:t>
      </w:r>
      <w:bookmarkEnd w:id="14"/>
    </w:p>
    <w:p w:rsidR="00394481" w:rsidRDefault="00394481" w:rsidP="00394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проводит консультирование взрослых по вопросам развития и воспитания детей. К этому виду ра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боты относится и консультирование администрации при составлении плана учебно-воспитательных мероприятий ДОУ с учетом возрастных особенностей детей, при комплектова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нии возрастных групп, экспертная оценка используемых программ воспитания и обучения в детском саду, участие в работе психолого-медико-педагогических комиссий, созда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ваемых в учреждении.</w:t>
      </w:r>
    </w:p>
    <w:p w:rsidR="00394481" w:rsidRDefault="00394481" w:rsidP="003944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4"/>
    </w:p>
    <w:p w:rsidR="00EE11DD" w:rsidRPr="00394481" w:rsidRDefault="00C2727B" w:rsidP="0039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81">
        <w:rPr>
          <w:rFonts w:ascii="Times New Roman" w:hAnsi="Times New Roman" w:cs="Times New Roman"/>
          <w:b/>
          <w:sz w:val="28"/>
          <w:szCs w:val="28"/>
        </w:rPr>
        <w:t>Формы документации</w:t>
      </w:r>
      <w:bookmarkEnd w:id="15"/>
    </w:p>
    <w:p w:rsidR="00394481" w:rsidRDefault="00394481" w:rsidP="00394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Приводится перечень документации, но которой оцени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вается деятельность педагога-психолога н детском саду.</w:t>
      </w:r>
    </w:p>
    <w:p w:rsidR="00EE11DD" w:rsidRPr="005D737E" w:rsidRDefault="00394481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727B" w:rsidRPr="005D737E">
        <w:rPr>
          <w:rFonts w:ascii="Times New Roman" w:hAnsi="Times New Roman" w:cs="Times New Roman"/>
          <w:sz w:val="28"/>
          <w:szCs w:val="28"/>
        </w:rPr>
        <w:t>Годовой план работы.</w:t>
      </w:r>
    </w:p>
    <w:p w:rsidR="00EE11DD" w:rsidRDefault="00394481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727B" w:rsidRPr="005D737E">
        <w:rPr>
          <w:rFonts w:ascii="Times New Roman" w:hAnsi="Times New Roman" w:cs="Times New Roman"/>
          <w:sz w:val="28"/>
          <w:szCs w:val="28"/>
        </w:rPr>
        <w:t>Журнал учета проведенной работы, в котором отмеча</w:t>
      </w:r>
      <w:r w:rsidR="00C2727B" w:rsidRPr="005D737E">
        <w:rPr>
          <w:rFonts w:ascii="Times New Roman" w:hAnsi="Times New Roman" w:cs="Times New Roman"/>
          <w:sz w:val="28"/>
          <w:szCs w:val="28"/>
        </w:rPr>
        <w:softHyphen/>
        <w:t>ются дата и время выполн</w:t>
      </w:r>
      <w:r>
        <w:rPr>
          <w:rFonts w:ascii="Times New Roman" w:hAnsi="Times New Roman" w:cs="Times New Roman"/>
          <w:sz w:val="28"/>
          <w:szCs w:val="28"/>
        </w:rPr>
        <w:t>ения работы по видам: диагности</w:t>
      </w:r>
      <w:r w:rsidR="00C2727B" w:rsidRPr="005D737E">
        <w:rPr>
          <w:rFonts w:ascii="Times New Roman" w:hAnsi="Times New Roman" w:cs="Times New Roman"/>
          <w:sz w:val="28"/>
          <w:szCs w:val="28"/>
        </w:rPr>
        <w:t>ческая, развивающая, коррекционная, консультативная, психопрофилактическая, просветительская.</w:t>
      </w:r>
    </w:p>
    <w:p w:rsidR="00394481" w:rsidRDefault="00394481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1914"/>
        <w:gridCol w:w="1915"/>
        <w:gridCol w:w="1736"/>
        <w:gridCol w:w="1915"/>
      </w:tblGrid>
      <w:tr w:rsidR="00394481" w:rsidTr="00394481">
        <w:tc>
          <w:tcPr>
            <w:tcW w:w="2093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14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15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 xml:space="preserve">По чьей инициативе </w:t>
            </w:r>
            <w:proofErr w:type="gramStart"/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</w:p>
        </w:tc>
        <w:tc>
          <w:tcPr>
            <w:tcW w:w="1736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481" w:rsidTr="00394481">
        <w:tc>
          <w:tcPr>
            <w:tcW w:w="2093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94481" w:rsidRDefault="00394481" w:rsidP="003944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11DD" w:rsidRDefault="00C2727B" w:rsidP="0039448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3. График работы на неделю, в котором указывается день недели, время и вид проводимой работы.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2"/>
        <w:gridCol w:w="3544"/>
        <w:gridCol w:w="2551"/>
      </w:tblGrid>
      <w:tr w:rsidR="00394481" w:rsidTr="00394481">
        <w:tc>
          <w:tcPr>
            <w:tcW w:w="2376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992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3544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394481" w:rsidRPr="005D737E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94481" w:rsidTr="00394481">
        <w:tc>
          <w:tcPr>
            <w:tcW w:w="2376" w:type="dxa"/>
          </w:tcPr>
          <w:p w:rsidR="00394481" w:rsidRDefault="00394481" w:rsidP="0039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4481" w:rsidRDefault="00394481" w:rsidP="0039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4481" w:rsidRDefault="00394481" w:rsidP="0039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4481" w:rsidRDefault="00394481" w:rsidP="00394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481" w:rsidRPr="005D737E" w:rsidRDefault="00394481" w:rsidP="003944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4. Программы и методики, используемые в работе педагога-психолога, сопровождаются характеристикой, в кото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рой указываются: автор, адресат, цель программы, краткое содержание.</w:t>
      </w:r>
    </w:p>
    <w:p w:rsidR="00394481" w:rsidRDefault="00394481" w:rsidP="005D737E">
      <w:pPr>
        <w:rPr>
          <w:rFonts w:ascii="Times New Roman" w:hAnsi="Times New Roman" w:cs="Times New Roman"/>
          <w:sz w:val="28"/>
          <w:szCs w:val="28"/>
        </w:rPr>
      </w:pPr>
      <w:bookmarkStart w:id="16" w:name="bookmark15"/>
    </w:p>
    <w:p w:rsidR="00394481" w:rsidRDefault="00394481" w:rsidP="005D737E">
      <w:pPr>
        <w:rPr>
          <w:rFonts w:ascii="Times New Roman" w:hAnsi="Times New Roman" w:cs="Times New Roman"/>
          <w:sz w:val="28"/>
          <w:szCs w:val="28"/>
        </w:rPr>
      </w:pPr>
    </w:p>
    <w:p w:rsidR="00EE11DD" w:rsidRPr="00394481" w:rsidRDefault="00C2727B" w:rsidP="00394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8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bookmarkEnd w:id="16"/>
    </w:p>
    <w:p w:rsidR="00EE11DD" w:rsidRPr="005D737E" w:rsidRDefault="00C2727B" w:rsidP="00394481">
      <w:pPr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конце учебного года составляется аналитический от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чет, в котором указываются количественные и качествен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ные показатели.</w:t>
      </w:r>
    </w:p>
    <w:p w:rsidR="00394481" w:rsidRDefault="00394481" w:rsidP="005D737E">
      <w:pPr>
        <w:rPr>
          <w:rFonts w:ascii="Times New Roman" w:hAnsi="Times New Roman" w:cs="Times New Roman"/>
          <w:sz w:val="28"/>
          <w:szCs w:val="28"/>
        </w:rPr>
      </w:pPr>
    </w:p>
    <w:p w:rsidR="00EE11DD" w:rsidRDefault="00C2727B" w:rsidP="003944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481">
        <w:rPr>
          <w:rFonts w:ascii="Times New Roman" w:hAnsi="Times New Roman" w:cs="Times New Roman"/>
          <w:b/>
          <w:i/>
          <w:sz w:val="28"/>
          <w:szCs w:val="28"/>
        </w:rPr>
        <w:t>Количественный анализ</w:t>
      </w:r>
    </w:p>
    <w:p w:rsidR="00394481" w:rsidRDefault="00394481" w:rsidP="003944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87"/>
        <w:gridCol w:w="553"/>
        <w:gridCol w:w="553"/>
        <w:gridCol w:w="553"/>
        <w:gridCol w:w="553"/>
        <w:gridCol w:w="1411"/>
        <w:gridCol w:w="1396"/>
        <w:gridCol w:w="2267"/>
      </w:tblGrid>
      <w:tr w:rsidR="00394481" w:rsidRPr="00394481" w:rsidTr="00B57CFB">
        <w:tc>
          <w:tcPr>
            <w:tcW w:w="0" w:type="auto"/>
            <w:vMerge w:val="restart"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0" w:type="auto"/>
            <w:gridSpan w:val="4"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0" w:type="auto"/>
            <w:vMerge w:val="restart"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0" w:type="auto"/>
            <w:vMerge w:val="restart"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0" w:type="auto"/>
            <w:vMerge w:val="restart"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4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394481" w:rsidRPr="00394481" w:rsidTr="00394481">
        <w:trPr>
          <w:cantSplit/>
          <w:trHeight w:val="1390"/>
        </w:trPr>
        <w:tc>
          <w:tcPr>
            <w:tcW w:w="0" w:type="auto"/>
            <w:vMerge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</w:tcPr>
          <w:p w:rsidR="00394481" w:rsidRPr="00394481" w:rsidRDefault="00394481" w:rsidP="00394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0" w:type="auto"/>
            <w:textDirection w:val="btLr"/>
          </w:tcPr>
          <w:p w:rsidR="00394481" w:rsidRPr="00394481" w:rsidRDefault="00394481" w:rsidP="00394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0" w:type="auto"/>
            <w:textDirection w:val="btLr"/>
          </w:tcPr>
          <w:p w:rsidR="00394481" w:rsidRPr="00394481" w:rsidRDefault="00394481" w:rsidP="00394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0" w:type="auto"/>
            <w:textDirection w:val="btLr"/>
          </w:tcPr>
          <w:p w:rsidR="00394481" w:rsidRPr="00394481" w:rsidRDefault="00394481" w:rsidP="003944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0" w:type="auto"/>
            <w:vMerge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94481" w:rsidRPr="00394481" w:rsidRDefault="00394481" w:rsidP="00394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481" w:rsidTr="00394481">
        <w:tc>
          <w:tcPr>
            <w:tcW w:w="0" w:type="auto"/>
          </w:tcPr>
          <w:p w:rsidR="00394481" w:rsidRPr="005D737E" w:rsidRDefault="00394481" w:rsidP="0013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Диагностическое (кол-во чел.)</w:t>
            </w: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81" w:rsidTr="00394481">
        <w:tc>
          <w:tcPr>
            <w:tcW w:w="0" w:type="auto"/>
          </w:tcPr>
          <w:p w:rsidR="00394481" w:rsidRPr="005D737E" w:rsidRDefault="00394481" w:rsidP="0013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Развивающ</w:t>
            </w:r>
            <w:proofErr w:type="gramStart"/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D737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коррекционное (кол-во чел.)</w:t>
            </w: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81" w:rsidTr="00394481">
        <w:tc>
          <w:tcPr>
            <w:tcW w:w="0" w:type="auto"/>
          </w:tcPr>
          <w:p w:rsidR="00394481" w:rsidRPr="005D737E" w:rsidRDefault="00394481" w:rsidP="0013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Консультатив</w:t>
            </w:r>
            <w:r w:rsidRPr="005D737E">
              <w:rPr>
                <w:rFonts w:ascii="Times New Roman" w:hAnsi="Times New Roman" w:cs="Times New Roman"/>
                <w:sz w:val="28"/>
                <w:szCs w:val="28"/>
              </w:rPr>
              <w:softHyphen/>
              <w:t>ное (кол-во чел.)</w:t>
            </w: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81" w:rsidTr="00394481">
        <w:tc>
          <w:tcPr>
            <w:tcW w:w="0" w:type="auto"/>
          </w:tcPr>
          <w:p w:rsidR="00394481" w:rsidRPr="005D737E" w:rsidRDefault="00394481" w:rsidP="0013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Психопрофилак</w:t>
            </w:r>
            <w:r w:rsidRPr="005D737E">
              <w:rPr>
                <w:rFonts w:ascii="Times New Roman" w:hAnsi="Times New Roman" w:cs="Times New Roman"/>
                <w:sz w:val="28"/>
                <w:szCs w:val="28"/>
              </w:rPr>
              <w:softHyphen/>
              <w:t>тическое (кол-во мероприятий)</w:t>
            </w: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81" w:rsidTr="00394481">
        <w:tc>
          <w:tcPr>
            <w:tcW w:w="0" w:type="auto"/>
          </w:tcPr>
          <w:p w:rsidR="00394481" w:rsidRPr="005D737E" w:rsidRDefault="00394481" w:rsidP="0013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37E">
              <w:rPr>
                <w:rFonts w:ascii="Times New Roman" w:hAnsi="Times New Roman" w:cs="Times New Roman"/>
                <w:sz w:val="28"/>
                <w:szCs w:val="28"/>
              </w:rPr>
              <w:t>Экспертная оценка (кол-во мероприятий)</w:t>
            </w: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481" w:rsidRDefault="00394481" w:rsidP="0039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481" w:rsidRDefault="00394481" w:rsidP="00394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1DD" w:rsidRPr="00394481" w:rsidRDefault="00C2727B" w:rsidP="003944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4481">
        <w:rPr>
          <w:rFonts w:ascii="Times New Roman" w:hAnsi="Times New Roman" w:cs="Times New Roman"/>
          <w:b/>
          <w:i/>
          <w:sz w:val="28"/>
          <w:szCs w:val="28"/>
        </w:rPr>
        <w:t>Качественный анализ</w:t>
      </w:r>
    </w:p>
    <w:p w:rsidR="00EE11DD" w:rsidRPr="005D737E" w:rsidRDefault="00C2727B" w:rsidP="003944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Педагог-психолог указывает основные проблемы, по ко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торым обращались к психологу, определяет эффективность проведенной развивающей и коррекционной работы. Крите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рием эффективности будут являться результаты повторной диагностики, полученные после занятий е психологом. На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пример, увеличение количества положительных выборов в методике «Два дома».</w:t>
      </w:r>
    </w:p>
    <w:p w:rsidR="00EE11DD" w:rsidRPr="005D737E" w:rsidRDefault="00C2727B" w:rsidP="005804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37E">
        <w:rPr>
          <w:rFonts w:ascii="Times New Roman" w:hAnsi="Times New Roman" w:cs="Times New Roman"/>
          <w:sz w:val="28"/>
          <w:szCs w:val="28"/>
        </w:rPr>
        <w:t>В своем отчете педагог-психолог отмечает основные про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блемы и трудности в работе, успешность или незавершен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ность проведенной работы и, исходя из этого, планирует за</w:t>
      </w:r>
      <w:r w:rsidRPr="005D737E">
        <w:rPr>
          <w:rFonts w:ascii="Times New Roman" w:hAnsi="Times New Roman" w:cs="Times New Roman"/>
          <w:sz w:val="28"/>
          <w:szCs w:val="28"/>
        </w:rPr>
        <w:softHyphen/>
        <w:t>дачи на будущий учебный год.</w:t>
      </w:r>
    </w:p>
    <w:sectPr w:rsidR="00EE11DD" w:rsidRPr="005D737E" w:rsidSect="005804E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5F" w:rsidRDefault="001B4F5F">
      <w:r>
        <w:separator/>
      </w:r>
    </w:p>
  </w:endnote>
  <w:endnote w:type="continuationSeparator" w:id="0">
    <w:p w:rsidR="001B4F5F" w:rsidRDefault="001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5F" w:rsidRDefault="001B4F5F">
      <w:r>
        <w:separator/>
      </w:r>
    </w:p>
  </w:footnote>
  <w:footnote w:type="continuationSeparator" w:id="0">
    <w:p w:rsidR="001B4F5F" w:rsidRDefault="001B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88D"/>
    <w:multiLevelType w:val="multilevel"/>
    <w:tmpl w:val="3594F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6477F"/>
    <w:multiLevelType w:val="hybridMultilevel"/>
    <w:tmpl w:val="13FE35B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DF6A80"/>
    <w:multiLevelType w:val="multilevel"/>
    <w:tmpl w:val="20744E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B136C"/>
    <w:multiLevelType w:val="hybridMultilevel"/>
    <w:tmpl w:val="A0A45B5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393659C"/>
    <w:multiLevelType w:val="hybridMultilevel"/>
    <w:tmpl w:val="A79EE53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85A0905"/>
    <w:multiLevelType w:val="hybridMultilevel"/>
    <w:tmpl w:val="6992A04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5F04550"/>
    <w:multiLevelType w:val="multilevel"/>
    <w:tmpl w:val="8AC8B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EB48A8"/>
    <w:multiLevelType w:val="hybridMultilevel"/>
    <w:tmpl w:val="353478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A4A37AF"/>
    <w:multiLevelType w:val="hybridMultilevel"/>
    <w:tmpl w:val="E8AEF8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E380996"/>
    <w:multiLevelType w:val="hybridMultilevel"/>
    <w:tmpl w:val="F11C76B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D"/>
    <w:rsid w:val="00016314"/>
    <w:rsid w:val="001B4F5F"/>
    <w:rsid w:val="00394481"/>
    <w:rsid w:val="005804E2"/>
    <w:rsid w:val="005D737E"/>
    <w:rsid w:val="007E1989"/>
    <w:rsid w:val="00C2727B"/>
    <w:rsid w:val="00E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MicrosoftSansSerif5pt0pt">
    <w:name w:val="Основной текст + Microsoft Sans Serif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Georgia6pt0pt">
    <w:name w:val="Основной текст + Georgia;6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1"/>
      <w:szCs w:val="21"/>
      <w:u w:val="none"/>
      <w:lang w:val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Microsoft Sans Serif" w:eastAsia="Microsoft Sans Serif" w:hAnsi="Microsoft Sans Serif" w:cs="Microsoft Sans Serif"/>
      <w:spacing w:val="-1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180" w:line="0" w:lineRule="atLeast"/>
      <w:ind w:hanging="400"/>
      <w:outlineLvl w:val="1"/>
    </w:pPr>
    <w:rPr>
      <w:rFonts w:ascii="Microsoft Sans Serif" w:eastAsia="Microsoft Sans Serif" w:hAnsi="Microsoft Sans Serif" w:cs="Microsoft Sans Serif"/>
      <w:b/>
      <w:bCs/>
      <w:spacing w:val="-1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120" w:line="278" w:lineRule="exact"/>
      <w:ind w:hanging="400"/>
      <w:outlineLvl w:val="2"/>
    </w:pPr>
    <w:rPr>
      <w:rFonts w:ascii="Microsoft Sans Serif" w:eastAsia="Microsoft Sans Serif" w:hAnsi="Microsoft Sans Serif" w:cs="Microsoft Sans Serif"/>
      <w:spacing w:val="4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2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line="0" w:lineRule="atLeas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00"/>
    </w:pPr>
    <w:rPr>
      <w:rFonts w:ascii="Microsoft Sans Serif" w:eastAsia="Microsoft Sans Serif" w:hAnsi="Microsoft Sans Serif" w:cs="Microsoft Sans Serif"/>
      <w:spacing w:val="5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ind w:hanging="14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21"/>
      <w:szCs w:val="21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1"/>
      <w:szCs w:val="21"/>
    </w:rPr>
  </w:style>
  <w:style w:type="paragraph" w:styleId="ac">
    <w:name w:val="List Paragraph"/>
    <w:basedOn w:val="a"/>
    <w:uiPriority w:val="34"/>
    <w:qFormat/>
    <w:rsid w:val="005D737E"/>
    <w:pPr>
      <w:ind w:left="720"/>
      <w:contextualSpacing/>
    </w:pPr>
  </w:style>
  <w:style w:type="table" w:styleId="ad">
    <w:name w:val="Table Grid"/>
    <w:basedOn w:val="a1"/>
    <w:uiPriority w:val="59"/>
    <w:rsid w:val="0039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E19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9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MicrosoftSansSerif5pt0pt">
    <w:name w:val="Основной текст + Microsoft Sans Serif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0"/>
      <w:szCs w:val="10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Georgia6pt0pt">
    <w:name w:val="Основной текст + Georgia;6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6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21"/>
      <w:szCs w:val="21"/>
      <w:u w:val="none"/>
      <w:lang w:val="en-US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1"/>
      <w:szCs w:val="21"/>
      <w:u w:val="none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outlineLvl w:val="0"/>
    </w:pPr>
    <w:rPr>
      <w:rFonts w:ascii="Microsoft Sans Serif" w:eastAsia="Microsoft Sans Serif" w:hAnsi="Microsoft Sans Serif" w:cs="Microsoft Sans Serif"/>
      <w:spacing w:val="-1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420" w:after="180" w:line="0" w:lineRule="atLeast"/>
      <w:ind w:hanging="400"/>
      <w:outlineLvl w:val="1"/>
    </w:pPr>
    <w:rPr>
      <w:rFonts w:ascii="Microsoft Sans Serif" w:eastAsia="Microsoft Sans Serif" w:hAnsi="Microsoft Sans Serif" w:cs="Microsoft Sans Serif"/>
      <w:b/>
      <w:bCs/>
      <w:spacing w:val="-1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120" w:line="278" w:lineRule="exact"/>
      <w:ind w:hanging="400"/>
      <w:outlineLvl w:val="2"/>
    </w:pPr>
    <w:rPr>
      <w:rFonts w:ascii="Microsoft Sans Serif" w:eastAsia="Microsoft Sans Serif" w:hAnsi="Microsoft Sans Serif" w:cs="Microsoft Sans Serif"/>
      <w:spacing w:val="4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20"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line="0" w:lineRule="atLeast"/>
    </w:pPr>
    <w:rPr>
      <w:rFonts w:ascii="Georgia" w:eastAsia="Georgia" w:hAnsi="Georgia" w:cs="Georgia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00"/>
    </w:pPr>
    <w:rPr>
      <w:rFonts w:ascii="Microsoft Sans Serif" w:eastAsia="Microsoft Sans Serif" w:hAnsi="Microsoft Sans Serif" w:cs="Microsoft Sans Serif"/>
      <w:spacing w:val="5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ind w:hanging="14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9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pacing w:val="9"/>
      <w:sz w:val="21"/>
      <w:szCs w:val="21"/>
    </w:rPr>
  </w:style>
  <w:style w:type="paragraph" w:customStyle="1" w:styleId="a8">
    <w:name w:val="Сноска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1"/>
      <w:szCs w:val="21"/>
    </w:rPr>
  </w:style>
  <w:style w:type="paragraph" w:styleId="ac">
    <w:name w:val="List Paragraph"/>
    <w:basedOn w:val="a"/>
    <w:uiPriority w:val="34"/>
    <w:qFormat/>
    <w:rsid w:val="005D737E"/>
    <w:pPr>
      <w:ind w:left="720"/>
      <w:contextualSpacing/>
    </w:pPr>
  </w:style>
  <w:style w:type="table" w:styleId="ad">
    <w:name w:val="Table Grid"/>
    <w:basedOn w:val="a1"/>
    <w:uiPriority w:val="59"/>
    <w:rsid w:val="0039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E19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9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2016-07-28T09:36:00Z</cp:lastPrinted>
  <dcterms:created xsi:type="dcterms:W3CDTF">2015-12-07T07:02:00Z</dcterms:created>
  <dcterms:modified xsi:type="dcterms:W3CDTF">2016-07-28T09:36:00Z</dcterms:modified>
</cp:coreProperties>
</file>